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84D77" w14:textId="77777777" w:rsidR="00CD0AE4" w:rsidRPr="00CD0AE4" w:rsidRDefault="00CD0AE4" w:rsidP="00CD0AE4">
      <w:pPr>
        <w:jc w:val="center"/>
        <w:rPr>
          <w:rFonts w:ascii="Times New Roman" w:hAnsi="Times New Roman" w:cs="Times New Roman"/>
          <w:b/>
          <w:bCs/>
        </w:rPr>
      </w:pPr>
      <w:r w:rsidRPr="00CD0AE4">
        <w:rPr>
          <w:rFonts w:ascii="Times New Roman" w:hAnsi="Times New Roman" w:cs="Times New Roman"/>
          <w:b/>
          <w:bCs/>
        </w:rPr>
        <w:t>Privacy Policy</w:t>
      </w:r>
    </w:p>
    <w:p w14:paraId="4EC080F5" w14:textId="77777777" w:rsidR="00CD0AE4" w:rsidRPr="00CD0AE4" w:rsidRDefault="00CD0AE4" w:rsidP="00CD0AE4">
      <w:pPr>
        <w:jc w:val="center"/>
        <w:rPr>
          <w:rFonts w:ascii="Times New Roman" w:hAnsi="Times New Roman" w:cs="Times New Roman"/>
        </w:rPr>
      </w:pPr>
      <w:r w:rsidRPr="00CD0AE4">
        <w:rPr>
          <w:rFonts w:ascii="Times New Roman" w:hAnsi="Times New Roman" w:cs="Times New Roman"/>
          <w:b/>
          <w:bCs/>
        </w:rPr>
        <w:t>Effective Date:</w:t>
      </w:r>
      <w:r w:rsidRPr="00CD0AE4">
        <w:rPr>
          <w:rFonts w:ascii="Times New Roman" w:hAnsi="Times New Roman" w:cs="Times New Roman"/>
        </w:rPr>
        <w:t xml:space="preserve"> October 6, 2025</w:t>
      </w:r>
      <w:r w:rsidRPr="00CD0AE4">
        <w:rPr>
          <w:rFonts w:ascii="Times New Roman" w:hAnsi="Times New Roman" w:cs="Times New Roman"/>
        </w:rPr>
        <w:br/>
      </w:r>
      <w:r w:rsidRPr="00CD0AE4">
        <w:rPr>
          <w:rFonts w:ascii="Times New Roman" w:hAnsi="Times New Roman" w:cs="Times New Roman"/>
          <w:b/>
          <w:bCs/>
        </w:rPr>
        <w:t>Last Updated:</w:t>
      </w:r>
      <w:r w:rsidRPr="00CD0AE4">
        <w:rPr>
          <w:rFonts w:ascii="Times New Roman" w:hAnsi="Times New Roman" w:cs="Times New Roman"/>
        </w:rPr>
        <w:t xml:space="preserve"> October 6, 2025</w:t>
      </w:r>
    </w:p>
    <w:p w14:paraId="4A200FB8" w14:textId="6803D357" w:rsidR="00CD0AE4" w:rsidRPr="00CD0AE4" w:rsidRDefault="00CD0AE4" w:rsidP="00CD0AE4">
      <w:pPr>
        <w:rPr>
          <w:rFonts w:ascii="Times New Roman" w:hAnsi="Times New Roman" w:cs="Times New Roman"/>
        </w:rPr>
      </w:pPr>
    </w:p>
    <w:p w14:paraId="4B07E215" w14:textId="77777777" w:rsidR="00CD0AE4" w:rsidRDefault="00CD0AE4" w:rsidP="00CD0AE4">
      <w:pPr>
        <w:rPr>
          <w:rFonts w:ascii="Times New Roman" w:hAnsi="Times New Roman" w:cs="Times New Roman"/>
          <w:b/>
          <w:bCs/>
        </w:rPr>
      </w:pPr>
      <w:r w:rsidRPr="00CD0AE4">
        <w:rPr>
          <w:rFonts w:ascii="Times New Roman" w:hAnsi="Times New Roman" w:cs="Times New Roman"/>
          <w:b/>
          <w:bCs/>
        </w:rPr>
        <w:t>1. Introduction</w:t>
      </w:r>
    </w:p>
    <w:p w14:paraId="2479BB5D" w14:textId="77777777" w:rsidR="00CD0AE4" w:rsidRPr="00CD0AE4" w:rsidRDefault="00CD0AE4" w:rsidP="00CD0AE4">
      <w:pPr>
        <w:rPr>
          <w:rFonts w:ascii="Times New Roman" w:hAnsi="Times New Roman" w:cs="Times New Roman"/>
          <w:b/>
          <w:bCs/>
        </w:rPr>
      </w:pPr>
    </w:p>
    <w:p w14:paraId="08790A1D" w14:textId="0B6ED494" w:rsidR="00CD0AE4" w:rsidRPr="00CD0AE4" w:rsidRDefault="00CD0AE4" w:rsidP="00CD0AE4">
      <w:pPr>
        <w:rPr>
          <w:rFonts w:ascii="Times New Roman" w:hAnsi="Times New Roman" w:cs="Times New Roman"/>
        </w:rPr>
      </w:pPr>
      <w:r w:rsidRPr="00CD0AE4">
        <w:rPr>
          <w:rFonts w:ascii="Times New Roman" w:hAnsi="Times New Roman" w:cs="Times New Roman"/>
        </w:rPr>
        <w:t xml:space="preserve">Thank you for visiting our website(s) (the “Site”) and all related services (collectively, our “Services”), which are owned and operated by </w:t>
      </w:r>
      <w:r w:rsidRPr="00CD0AE4">
        <w:rPr>
          <w:rFonts w:ascii="Times New Roman" w:hAnsi="Times New Roman" w:cs="Times New Roman"/>
          <w:b/>
          <w:bCs/>
        </w:rPr>
        <w:t>Legacy Planning</w:t>
      </w:r>
      <w:r w:rsidR="00691B29">
        <w:rPr>
          <w:rFonts w:ascii="Times New Roman" w:hAnsi="Times New Roman" w:cs="Times New Roman"/>
          <w:b/>
          <w:bCs/>
        </w:rPr>
        <w:t>™©</w:t>
      </w:r>
      <w:r w:rsidRPr="00CD0AE4">
        <w:rPr>
          <w:rFonts w:ascii="Times New Roman" w:hAnsi="Times New Roman" w:cs="Times New Roman"/>
        </w:rPr>
        <w:t xml:space="preserve"> (“Legacy Planning,” “we,” “our,” or “us”).</w:t>
      </w:r>
    </w:p>
    <w:p w14:paraId="26859CC7" w14:textId="77777777" w:rsidR="00CD0AE4" w:rsidRDefault="00CD0AE4" w:rsidP="00CD0AE4">
      <w:pPr>
        <w:rPr>
          <w:rFonts w:ascii="Times New Roman" w:hAnsi="Times New Roman" w:cs="Times New Roman"/>
        </w:rPr>
      </w:pPr>
      <w:r w:rsidRPr="00CD0AE4">
        <w:rPr>
          <w:rFonts w:ascii="Times New Roman" w:hAnsi="Times New Roman" w:cs="Times New Roman"/>
        </w:rPr>
        <w:t xml:space="preserve">We have developed this Privacy Policy to inform all users (“user(s),” “you,” or “your”) about how we collect, use, and share information </w:t>
      </w:r>
      <w:proofErr w:type="gramStart"/>
      <w:r w:rsidRPr="00CD0AE4">
        <w:rPr>
          <w:rFonts w:ascii="Times New Roman" w:hAnsi="Times New Roman" w:cs="Times New Roman"/>
        </w:rPr>
        <w:t>in the course of</w:t>
      </w:r>
      <w:proofErr w:type="gramEnd"/>
      <w:r w:rsidRPr="00CD0AE4">
        <w:rPr>
          <w:rFonts w:ascii="Times New Roman" w:hAnsi="Times New Roman" w:cs="Times New Roman"/>
        </w:rPr>
        <w:t xml:space="preserve"> providing our Services, including on the Site. This Privacy Policy also outlines your rights with respect to your information.</w:t>
      </w:r>
    </w:p>
    <w:p w14:paraId="533175F2" w14:textId="77777777" w:rsidR="00CD0AE4" w:rsidRPr="00CD0AE4" w:rsidRDefault="00CD0AE4" w:rsidP="00CD0AE4">
      <w:pPr>
        <w:rPr>
          <w:rFonts w:ascii="Times New Roman" w:hAnsi="Times New Roman" w:cs="Times New Roman"/>
        </w:rPr>
      </w:pPr>
    </w:p>
    <w:p w14:paraId="6EDC5881" w14:textId="77777777" w:rsidR="00CD0AE4" w:rsidRDefault="00CD0AE4" w:rsidP="00CD0AE4">
      <w:pPr>
        <w:rPr>
          <w:rFonts w:ascii="Times New Roman" w:hAnsi="Times New Roman" w:cs="Times New Roman"/>
        </w:rPr>
      </w:pPr>
      <w:r w:rsidRPr="00CD0AE4">
        <w:rPr>
          <w:rFonts w:ascii="Times New Roman" w:hAnsi="Times New Roman" w:cs="Times New Roman"/>
        </w:rPr>
        <w:t>Please read this Privacy Policy carefully. If you do not agree to be bound by this Privacy Policy, please do not access or use our Services. By using our Services, you accept and agree to the terms of this Privacy Policy. This Privacy Policy is incorporated into our Terms of Use.</w:t>
      </w:r>
    </w:p>
    <w:p w14:paraId="674B7ADC" w14:textId="77777777" w:rsidR="00CD0AE4" w:rsidRPr="00CD0AE4" w:rsidRDefault="00CD0AE4" w:rsidP="00CD0AE4">
      <w:pPr>
        <w:rPr>
          <w:rFonts w:ascii="Times New Roman" w:hAnsi="Times New Roman" w:cs="Times New Roman"/>
        </w:rPr>
      </w:pPr>
    </w:p>
    <w:p w14:paraId="163C4161" w14:textId="77777777" w:rsidR="00CD0AE4" w:rsidRDefault="00CD0AE4" w:rsidP="00CD0AE4">
      <w:pPr>
        <w:rPr>
          <w:rFonts w:ascii="Times New Roman" w:hAnsi="Times New Roman" w:cs="Times New Roman"/>
        </w:rPr>
      </w:pPr>
      <w:r w:rsidRPr="00CD0AE4">
        <w:rPr>
          <w:rFonts w:ascii="Times New Roman" w:hAnsi="Times New Roman" w:cs="Times New Roman"/>
        </w:rPr>
        <w:t xml:space="preserve">You must be at least </w:t>
      </w:r>
      <w:r w:rsidRPr="00CD0AE4">
        <w:rPr>
          <w:rFonts w:ascii="Times New Roman" w:hAnsi="Times New Roman" w:cs="Times New Roman"/>
          <w:b/>
          <w:bCs/>
        </w:rPr>
        <w:t>eighteen (18)</w:t>
      </w:r>
      <w:r w:rsidRPr="00CD0AE4">
        <w:rPr>
          <w:rFonts w:ascii="Times New Roman" w:hAnsi="Times New Roman" w:cs="Times New Roman"/>
        </w:rPr>
        <w:t xml:space="preserve"> years old to access or use our Services. If you are under eighteen (18), you are not permitted to use the Services.</w:t>
      </w:r>
    </w:p>
    <w:p w14:paraId="3A9F53CE" w14:textId="77777777" w:rsidR="00CD0AE4" w:rsidRPr="00CD0AE4" w:rsidRDefault="00CD0AE4" w:rsidP="00CD0AE4">
      <w:pPr>
        <w:rPr>
          <w:rFonts w:ascii="Times New Roman" w:hAnsi="Times New Roman" w:cs="Times New Roman"/>
        </w:rPr>
      </w:pPr>
    </w:p>
    <w:p w14:paraId="20A4EB1A" w14:textId="2FC9C64A" w:rsidR="00CD0AE4" w:rsidRDefault="00CD0AE4" w:rsidP="00CD0AE4">
      <w:pPr>
        <w:rPr>
          <w:rFonts w:ascii="Times New Roman" w:hAnsi="Times New Roman" w:cs="Times New Roman"/>
          <w:b/>
          <w:bCs/>
        </w:rPr>
      </w:pPr>
      <w:r w:rsidRPr="00CD0AE4">
        <w:rPr>
          <w:rFonts w:ascii="Times New Roman" w:hAnsi="Times New Roman" w:cs="Times New Roman"/>
        </w:rPr>
        <w:t xml:space="preserve">If you have any questions about this Privacy Policy, please contact us at: </w:t>
      </w:r>
      <w:hyperlink r:id="rId5" w:history="1">
        <w:r w:rsidRPr="00E14CA3">
          <w:rPr>
            <w:rStyle w:val="Hyperlink"/>
            <w:rFonts w:ascii="Times New Roman" w:hAnsi="Times New Roman" w:cs="Times New Roman"/>
            <w:b/>
            <w:bCs/>
          </w:rPr>
          <w:t>info</w:t>
        </w:r>
        <w:r w:rsidRPr="00CD0AE4">
          <w:rPr>
            <w:rStyle w:val="Hyperlink"/>
            <w:rFonts w:ascii="Times New Roman" w:hAnsi="Times New Roman" w:cs="Times New Roman"/>
            <w:b/>
            <w:bCs/>
          </w:rPr>
          <w:t>@legacyplanning.com</w:t>
        </w:r>
      </w:hyperlink>
      <w:r>
        <w:rPr>
          <w:rFonts w:ascii="Times New Roman" w:hAnsi="Times New Roman" w:cs="Times New Roman"/>
          <w:b/>
          <w:bCs/>
        </w:rPr>
        <w:t xml:space="preserve">. </w:t>
      </w:r>
    </w:p>
    <w:p w14:paraId="041593AF" w14:textId="77777777" w:rsidR="00CD0AE4" w:rsidRDefault="00CD0AE4" w:rsidP="00CD0AE4">
      <w:pPr>
        <w:rPr>
          <w:rFonts w:ascii="Times New Roman" w:hAnsi="Times New Roman" w:cs="Times New Roman"/>
          <w:b/>
          <w:bCs/>
        </w:rPr>
      </w:pPr>
    </w:p>
    <w:p w14:paraId="60161697" w14:textId="6CCAD24C"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2. Information We Collect</w:t>
      </w:r>
      <w:r>
        <w:rPr>
          <w:rFonts w:ascii="Times New Roman" w:hAnsi="Times New Roman" w:cs="Times New Roman"/>
          <w:b/>
          <w:bCs/>
        </w:rPr>
        <w:br/>
      </w:r>
    </w:p>
    <w:p w14:paraId="4A6D9637" w14:textId="77777777"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a. Personal Information</w:t>
      </w:r>
    </w:p>
    <w:p w14:paraId="6928A361"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“Personal Information” means any information that identifies, relates to, describes, or is reasonably capable of being associated with a particular consumer or household.</w:t>
      </w:r>
    </w:p>
    <w:p w14:paraId="5710B38D"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Personal Information that we collect may include, but is not limited to:</w:t>
      </w:r>
    </w:p>
    <w:p w14:paraId="36C516F8" w14:textId="77777777" w:rsidR="00CD0AE4" w:rsidRPr="00CD0AE4" w:rsidRDefault="00CD0AE4" w:rsidP="00CD0AE4">
      <w:pPr>
        <w:numPr>
          <w:ilvl w:val="0"/>
          <w:numId w:val="1"/>
        </w:numPr>
        <w:rPr>
          <w:rFonts w:ascii="Times New Roman" w:hAnsi="Times New Roman" w:cs="Times New Roman"/>
        </w:rPr>
      </w:pPr>
      <w:r w:rsidRPr="00CD0AE4">
        <w:rPr>
          <w:rFonts w:ascii="Times New Roman" w:hAnsi="Times New Roman" w:cs="Times New Roman"/>
        </w:rPr>
        <w:t>First and last name</w:t>
      </w:r>
    </w:p>
    <w:p w14:paraId="420EED67" w14:textId="77777777" w:rsidR="00CD0AE4" w:rsidRPr="00CD0AE4" w:rsidRDefault="00CD0AE4" w:rsidP="00CD0AE4">
      <w:pPr>
        <w:numPr>
          <w:ilvl w:val="0"/>
          <w:numId w:val="1"/>
        </w:numPr>
        <w:rPr>
          <w:rFonts w:ascii="Times New Roman" w:hAnsi="Times New Roman" w:cs="Times New Roman"/>
        </w:rPr>
      </w:pPr>
      <w:r w:rsidRPr="00CD0AE4">
        <w:rPr>
          <w:rFonts w:ascii="Times New Roman" w:hAnsi="Times New Roman" w:cs="Times New Roman"/>
        </w:rPr>
        <w:t>Mailing address</w:t>
      </w:r>
    </w:p>
    <w:p w14:paraId="51B662EE" w14:textId="77777777" w:rsidR="00CD0AE4" w:rsidRPr="00CD0AE4" w:rsidRDefault="00CD0AE4" w:rsidP="00CD0AE4">
      <w:pPr>
        <w:numPr>
          <w:ilvl w:val="0"/>
          <w:numId w:val="1"/>
        </w:numPr>
        <w:rPr>
          <w:rFonts w:ascii="Times New Roman" w:hAnsi="Times New Roman" w:cs="Times New Roman"/>
        </w:rPr>
      </w:pPr>
      <w:r w:rsidRPr="00CD0AE4">
        <w:rPr>
          <w:rFonts w:ascii="Times New Roman" w:hAnsi="Times New Roman" w:cs="Times New Roman"/>
        </w:rPr>
        <w:t>Email address</w:t>
      </w:r>
    </w:p>
    <w:p w14:paraId="5CFE2E7C" w14:textId="77777777" w:rsidR="00CD0AE4" w:rsidRPr="00CD0AE4" w:rsidRDefault="00CD0AE4" w:rsidP="00CD0AE4">
      <w:pPr>
        <w:numPr>
          <w:ilvl w:val="0"/>
          <w:numId w:val="1"/>
        </w:numPr>
        <w:rPr>
          <w:rFonts w:ascii="Times New Roman" w:hAnsi="Times New Roman" w:cs="Times New Roman"/>
        </w:rPr>
      </w:pPr>
      <w:r w:rsidRPr="00CD0AE4">
        <w:rPr>
          <w:rFonts w:ascii="Times New Roman" w:hAnsi="Times New Roman" w:cs="Times New Roman"/>
        </w:rPr>
        <w:t>Phone number</w:t>
      </w:r>
    </w:p>
    <w:p w14:paraId="1E4A25B6" w14:textId="77777777" w:rsidR="00CD0AE4" w:rsidRPr="00CD0AE4" w:rsidRDefault="00CD0AE4" w:rsidP="00CD0AE4">
      <w:pPr>
        <w:numPr>
          <w:ilvl w:val="0"/>
          <w:numId w:val="1"/>
        </w:numPr>
        <w:rPr>
          <w:rFonts w:ascii="Times New Roman" w:hAnsi="Times New Roman" w:cs="Times New Roman"/>
        </w:rPr>
      </w:pPr>
      <w:r w:rsidRPr="00CD0AE4">
        <w:rPr>
          <w:rFonts w:ascii="Times New Roman" w:hAnsi="Times New Roman" w:cs="Times New Roman"/>
        </w:rPr>
        <w:t>Job or career details</w:t>
      </w:r>
    </w:p>
    <w:p w14:paraId="1D9588B7" w14:textId="77777777" w:rsidR="00CD0AE4" w:rsidRPr="00CD0AE4" w:rsidRDefault="00CD0AE4" w:rsidP="00CD0AE4">
      <w:pPr>
        <w:numPr>
          <w:ilvl w:val="0"/>
          <w:numId w:val="1"/>
        </w:numPr>
        <w:rPr>
          <w:rFonts w:ascii="Times New Roman" w:hAnsi="Times New Roman" w:cs="Times New Roman"/>
        </w:rPr>
      </w:pPr>
      <w:r w:rsidRPr="00CD0AE4">
        <w:rPr>
          <w:rFonts w:ascii="Times New Roman" w:hAnsi="Times New Roman" w:cs="Times New Roman"/>
        </w:rPr>
        <w:t>Payment information</w:t>
      </w:r>
    </w:p>
    <w:p w14:paraId="0CAAA6E8"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You may provide Personal Information when you:</w:t>
      </w:r>
    </w:p>
    <w:p w14:paraId="09D1BE45" w14:textId="77777777" w:rsidR="00CD0AE4" w:rsidRPr="00CD0AE4" w:rsidRDefault="00CD0AE4" w:rsidP="00CD0AE4">
      <w:pPr>
        <w:numPr>
          <w:ilvl w:val="0"/>
          <w:numId w:val="2"/>
        </w:numPr>
        <w:rPr>
          <w:rFonts w:ascii="Times New Roman" w:hAnsi="Times New Roman" w:cs="Times New Roman"/>
        </w:rPr>
      </w:pPr>
      <w:r w:rsidRPr="00CD0AE4">
        <w:rPr>
          <w:rFonts w:ascii="Times New Roman" w:hAnsi="Times New Roman" w:cs="Times New Roman"/>
        </w:rPr>
        <w:t>Request to receive information or support</w:t>
      </w:r>
    </w:p>
    <w:p w14:paraId="4E7D0215" w14:textId="77777777" w:rsidR="00CD0AE4" w:rsidRPr="00CD0AE4" w:rsidRDefault="00CD0AE4" w:rsidP="00CD0AE4">
      <w:pPr>
        <w:numPr>
          <w:ilvl w:val="0"/>
          <w:numId w:val="2"/>
        </w:numPr>
        <w:rPr>
          <w:rFonts w:ascii="Times New Roman" w:hAnsi="Times New Roman" w:cs="Times New Roman"/>
        </w:rPr>
      </w:pPr>
      <w:r w:rsidRPr="00CD0AE4">
        <w:rPr>
          <w:rFonts w:ascii="Times New Roman" w:hAnsi="Times New Roman" w:cs="Times New Roman"/>
        </w:rPr>
        <w:t>Fill out online forms or surveys</w:t>
      </w:r>
    </w:p>
    <w:p w14:paraId="2CC5AF21" w14:textId="77777777" w:rsidR="00CD0AE4" w:rsidRPr="00CD0AE4" w:rsidRDefault="00CD0AE4" w:rsidP="00CD0AE4">
      <w:pPr>
        <w:numPr>
          <w:ilvl w:val="0"/>
          <w:numId w:val="2"/>
        </w:numPr>
        <w:rPr>
          <w:rFonts w:ascii="Times New Roman" w:hAnsi="Times New Roman" w:cs="Times New Roman"/>
        </w:rPr>
      </w:pPr>
      <w:r w:rsidRPr="00CD0AE4">
        <w:rPr>
          <w:rFonts w:ascii="Times New Roman" w:hAnsi="Times New Roman" w:cs="Times New Roman"/>
        </w:rPr>
        <w:t>Communicate with us by email, phone, or other channels</w:t>
      </w:r>
    </w:p>
    <w:p w14:paraId="36DC541D" w14:textId="7711509B" w:rsidR="00CD0AE4" w:rsidRPr="00CD0AE4" w:rsidRDefault="00CD0AE4" w:rsidP="00CD0AE4">
      <w:pPr>
        <w:numPr>
          <w:ilvl w:val="0"/>
          <w:numId w:val="2"/>
        </w:numPr>
        <w:rPr>
          <w:rFonts w:ascii="Times New Roman" w:hAnsi="Times New Roman" w:cs="Times New Roman"/>
        </w:rPr>
      </w:pPr>
      <w:r w:rsidRPr="00CD0AE4">
        <w:rPr>
          <w:rFonts w:ascii="Times New Roman" w:hAnsi="Times New Roman" w:cs="Times New Roman"/>
        </w:rPr>
        <w:t>Register for events, newsletters, or programs</w:t>
      </w:r>
      <w:r w:rsidR="005D4A6A">
        <w:rPr>
          <w:rFonts w:ascii="Times New Roman" w:hAnsi="Times New Roman" w:cs="Times New Roman"/>
        </w:rPr>
        <w:br/>
      </w:r>
    </w:p>
    <w:p w14:paraId="3D93AF2E" w14:textId="77777777"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b. Non-Personal Information</w:t>
      </w:r>
    </w:p>
    <w:p w14:paraId="65B45EF6"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“Non-Personal Information” means data that does not identify you directly. We collect details such as:</w:t>
      </w:r>
    </w:p>
    <w:p w14:paraId="53ABE8BF" w14:textId="77777777" w:rsidR="00CD0AE4" w:rsidRPr="00CD0AE4" w:rsidRDefault="00CD0AE4" w:rsidP="00CD0AE4">
      <w:pPr>
        <w:numPr>
          <w:ilvl w:val="0"/>
          <w:numId w:val="3"/>
        </w:numPr>
        <w:rPr>
          <w:rFonts w:ascii="Times New Roman" w:hAnsi="Times New Roman" w:cs="Times New Roman"/>
        </w:rPr>
      </w:pPr>
      <w:r w:rsidRPr="00CD0AE4">
        <w:rPr>
          <w:rFonts w:ascii="Times New Roman" w:hAnsi="Times New Roman" w:cs="Times New Roman"/>
        </w:rPr>
        <w:t>Browser and device type</w:t>
      </w:r>
    </w:p>
    <w:p w14:paraId="050CB803" w14:textId="77777777" w:rsidR="00CD0AE4" w:rsidRPr="00CD0AE4" w:rsidRDefault="00CD0AE4" w:rsidP="00CD0AE4">
      <w:pPr>
        <w:numPr>
          <w:ilvl w:val="0"/>
          <w:numId w:val="3"/>
        </w:numPr>
        <w:rPr>
          <w:rFonts w:ascii="Times New Roman" w:hAnsi="Times New Roman" w:cs="Times New Roman"/>
        </w:rPr>
      </w:pPr>
      <w:r w:rsidRPr="00CD0AE4">
        <w:rPr>
          <w:rFonts w:ascii="Times New Roman" w:hAnsi="Times New Roman" w:cs="Times New Roman"/>
        </w:rPr>
        <w:t>Internet service provider</w:t>
      </w:r>
    </w:p>
    <w:p w14:paraId="53FC0FA6" w14:textId="77777777" w:rsidR="00CD0AE4" w:rsidRPr="00CD0AE4" w:rsidRDefault="00CD0AE4" w:rsidP="00CD0AE4">
      <w:pPr>
        <w:numPr>
          <w:ilvl w:val="0"/>
          <w:numId w:val="3"/>
        </w:numPr>
        <w:rPr>
          <w:rFonts w:ascii="Times New Roman" w:hAnsi="Times New Roman" w:cs="Times New Roman"/>
        </w:rPr>
      </w:pPr>
      <w:r w:rsidRPr="00CD0AE4">
        <w:rPr>
          <w:rFonts w:ascii="Times New Roman" w:hAnsi="Times New Roman" w:cs="Times New Roman"/>
        </w:rPr>
        <w:t>Pages visited on our Site</w:t>
      </w:r>
    </w:p>
    <w:p w14:paraId="07F134DD" w14:textId="77777777" w:rsidR="00CD0AE4" w:rsidRPr="00CD0AE4" w:rsidRDefault="00CD0AE4" w:rsidP="00CD0AE4">
      <w:pPr>
        <w:numPr>
          <w:ilvl w:val="0"/>
          <w:numId w:val="3"/>
        </w:numPr>
        <w:rPr>
          <w:rFonts w:ascii="Times New Roman" w:hAnsi="Times New Roman" w:cs="Times New Roman"/>
        </w:rPr>
      </w:pPr>
      <w:r w:rsidRPr="00CD0AE4">
        <w:rPr>
          <w:rFonts w:ascii="Times New Roman" w:hAnsi="Times New Roman" w:cs="Times New Roman"/>
        </w:rPr>
        <w:t>IP addresses</w:t>
      </w:r>
    </w:p>
    <w:p w14:paraId="4B85C8CB" w14:textId="77777777" w:rsidR="00CD0AE4" w:rsidRPr="00CD0AE4" w:rsidRDefault="00CD0AE4" w:rsidP="00CD0AE4">
      <w:pPr>
        <w:numPr>
          <w:ilvl w:val="0"/>
          <w:numId w:val="3"/>
        </w:numPr>
        <w:rPr>
          <w:rFonts w:ascii="Times New Roman" w:hAnsi="Times New Roman" w:cs="Times New Roman"/>
        </w:rPr>
      </w:pPr>
      <w:r w:rsidRPr="00CD0AE4">
        <w:rPr>
          <w:rFonts w:ascii="Times New Roman" w:hAnsi="Times New Roman" w:cs="Times New Roman"/>
        </w:rPr>
        <w:t>Time and date of Site visits</w:t>
      </w:r>
    </w:p>
    <w:p w14:paraId="6674EAA9" w14:textId="6E4E4796" w:rsidR="00CD0AE4" w:rsidRPr="00CD0AE4" w:rsidRDefault="00CD0AE4" w:rsidP="00CD0AE4">
      <w:pPr>
        <w:rPr>
          <w:rFonts w:ascii="Times New Roman" w:hAnsi="Times New Roman" w:cs="Times New Roman"/>
        </w:rPr>
      </w:pPr>
      <w:r w:rsidRPr="00CD0AE4">
        <w:rPr>
          <w:rFonts w:ascii="Times New Roman" w:hAnsi="Times New Roman" w:cs="Times New Roman"/>
        </w:rPr>
        <w:lastRenderedPageBreak/>
        <w:t>We may combine Non-Personal Information with Personal Information. If combined, it will be treated as Personal Information.</w:t>
      </w:r>
      <w:r w:rsidR="005D4A6A">
        <w:rPr>
          <w:rFonts w:ascii="Times New Roman" w:hAnsi="Times New Roman" w:cs="Times New Roman"/>
        </w:rPr>
        <w:br/>
      </w:r>
    </w:p>
    <w:p w14:paraId="2E5B4A36" w14:textId="77777777"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c. Geolocation Information</w:t>
      </w:r>
    </w:p>
    <w:p w14:paraId="7F3AB3E8" w14:textId="4C1D3A4E" w:rsidR="00CD0AE4" w:rsidRPr="00CD0AE4" w:rsidRDefault="00CD0AE4" w:rsidP="00CD0AE4">
      <w:pPr>
        <w:rPr>
          <w:rFonts w:ascii="Times New Roman" w:hAnsi="Times New Roman" w:cs="Times New Roman"/>
        </w:rPr>
      </w:pPr>
      <w:r w:rsidRPr="00CD0AE4">
        <w:rPr>
          <w:rFonts w:ascii="Times New Roman" w:hAnsi="Times New Roman" w:cs="Times New Roman"/>
        </w:rPr>
        <w:t>If enabled through your device or browser, we may collect your approximate location. You may disable this at any time through your device settings.</w:t>
      </w:r>
      <w:r w:rsidR="005D4A6A">
        <w:rPr>
          <w:rFonts w:ascii="Times New Roman" w:hAnsi="Times New Roman" w:cs="Times New Roman"/>
        </w:rPr>
        <w:br/>
      </w:r>
    </w:p>
    <w:p w14:paraId="0A14D7A0" w14:textId="77777777"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d. Social Media and Third-Party Services</w:t>
      </w:r>
    </w:p>
    <w:p w14:paraId="5CA0D0D7"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If you connect with us through social media platforms or third-party services, we may receive information from those services in accordance with their privacy policies.</w:t>
      </w:r>
    </w:p>
    <w:p w14:paraId="2078BF65" w14:textId="53D4007C" w:rsidR="00CD0AE4" w:rsidRPr="00CD0AE4" w:rsidRDefault="00CD0AE4" w:rsidP="00CD0AE4">
      <w:pPr>
        <w:rPr>
          <w:rFonts w:ascii="Times New Roman" w:hAnsi="Times New Roman" w:cs="Times New Roman"/>
        </w:rPr>
      </w:pPr>
    </w:p>
    <w:p w14:paraId="53533FC3" w14:textId="78082D9D"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3. How We Use Information</w:t>
      </w:r>
      <w:r>
        <w:rPr>
          <w:rFonts w:ascii="Times New Roman" w:hAnsi="Times New Roman" w:cs="Times New Roman"/>
          <w:b/>
          <w:bCs/>
        </w:rPr>
        <w:br/>
      </w:r>
    </w:p>
    <w:p w14:paraId="3BC1ECEA"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We use the information collected for purposes including, but not limited to:</w:t>
      </w:r>
    </w:p>
    <w:p w14:paraId="19AA9504"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Providing and maintaining our Services</w:t>
      </w:r>
    </w:p>
    <w:p w14:paraId="40238349"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Personalizing and improving your user experience</w:t>
      </w:r>
    </w:p>
    <w:p w14:paraId="2D705047"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Communicating with you, including sending updates and promotional materials</w:t>
      </w:r>
    </w:p>
    <w:p w14:paraId="48C47594"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Processing transactions and payments</w:t>
      </w:r>
    </w:p>
    <w:p w14:paraId="33DF9B0A"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Responding to inquiries and providing support</w:t>
      </w:r>
    </w:p>
    <w:p w14:paraId="244B942B"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Conducting analytics and research to improve our offerings</w:t>
      </w:r>
    </w:p>
    <w:p w14:paraId="027FFEAE"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Detecting, preventing, and addressing technical issues, fraud, or security risks</w:t>
      </w:r>
    </w:p>
    <w:p w14:paraId="035A1083" w14:textId="77777777"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Complying with legal obligations or requests from authorities</w:t>
      </w:r>
    </w:p>
    <w:p w14:paraId="31382704" w14:textId="07238093" w:rsidR="00CD0AE4" w:rsidRPr="00CD0AE4" w:rsidRDefault="00CD0AE4" w:rsidP="00CD0AE4">
      <w:pPr>
        <w:numPr>
          <w:ilvl w:val="0"/>
          <w:numId w:val="4"/>
        </w:numPr>
        <w:rPr>
          <w:rFonts w:ascii="Times New Roman" w:hAnsi="Times New Roman" w:cs="Times New Roman"/>
        </w:rPr>
      </w:pPr>
      <w:r w:rsidRPr="00CD0AE4">
        <w:rPr>
          <w:rFonts w:ascii="Times New Roman" w:hAnsi="Times New Roman" w:cs="Times New Roman"/>
        </w:rPr>
        <w:t>Facilitating business transactions such as mergers or acquisitions</w:t>
      </w:r>
      <w:r>
        <w:rPr>
          <w:rFonts w:ascii="Times New Roman" w:hAnsi="Times New Roman" w:cs="Times New Roman"/>
        </w:rPr>
        <w:br/>
      </w:r>
    </w:p>
    <w:p w14:paraId="523DA27A" w14:textId="7D6F96A8" w:rsidR="00CD0AE4" w:rsidRDefault="00CD0AE4" w:rsidP="00CD0AE4">
      <w:pPr>
        <w:rPr>
          <w:rFonts w:ascii="Times New Roman" w:hAnsi="Times New Roman" w:cs="Times New Roman"/>
          <w:b/>
          <w:bCs/>
        </w:rPr>
      </w:pPr>
      <w:r w:rsidRPr="00CD0AE4">
        <w:rPr>
          <w:rFonts w:ascii="Times New Roman" w:hAnsi="Times New Roman" w:cs="Times New Roman"/>
        </w:rPr>
        <w:t xml:space="preserve">You may opt out of marketing emails at any time by clicking “unsubscribe” in our emails or contacting us at </w:t>
      </w:r>
      <w:hyperlink r:id="rId6" w:history="1">
        <w:r w:rsidRPr="00E14CA3">
          <w:rPr>
            <w:rStyle w:val="Hyperlink"/>
            <w:rFonts w:ascii="Times New Roman" w:hAnsi="Times New Roman" w:cs="Times New Roman"/>
            <w:b/>
            <w:bCs/>
          </w:rPr>
          <w:t>info</w:t>
        </w:r>
        <w:r w:rsidRPr="00CD0AE4">
          <w:rPr>
            <w:rStyle w:val="Hyperlink"/>
            <w:rFonts w:ascii="Times New Roman" w:hAnsi="Times New Roman" w:cs="Times New Roman"/>
            <w:b/>
            <w:bCs/>
          </w:rPr>
          <w:t>@legacyplanning.com</w:t>
        </w:r>
      </w:hyperlink>
      <w:r>
        <w:rPr>
          <w:rFonts w:ascii="Times New Roman" w:hAnsi="Times New Roman" w:cs="Times New Roman"/>
          <w:b/>
          <w:bCs/>
        </w:rPr>
        <w:t>.</w:t>
      </w:r>
    </w:p>
    <w:p w14:paraId="7245A657" w14:textId="77777777" w:rsidR="00CD0AE4" w:rsidRDefault="00CD0AE4" w:rsidP="00CD0AE4">
      <w:pPr>
        <w:rPr>
          <w:rFonts w:ascii="Times New Roman" w:hAnsi="Times New Roman" w:cs="Times New Roman"/>
          <w:b/>
          <w:bCs/>
        </w:rPr>
      </w:pPr>
    </w:p>
    <w:p w14:paraId="4FE6B036" w14:textId="73DF7325"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4. How We Share Information</w:t>
      </w:r>
      <w:r w:rsidR="005D4A6A">
        <w:rPr>
          <w:rFonts w:ascii="Times New Roman" w:hAnsi="Times New Roman" w:cs="Times New Roman"/>
          <w:b/>
          <w:bCs/>
        </w:rPr>
        <w:br/>
      </w:r>
    </w:p>
    <w:p w14:paraId="6002EDDB"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We may share your Personal Information with:</w:t>
      </w:r>
    </w:p>
    <w:p w14:paraId="6B6BD1CF" w14:textId="77777777" w:rsidR="00CD0AE4" w:rsidRPr="00CD0AE4" w:rsidRDefault="00CD0AE4" w:rsidP="00CD0AE4">
      <w:pPr>
        <w:numPr>
          <w:ilvl w:val="0"/>
          <w:numId w:val="5"/>
        </w:numPr>
        <w:rPr>
          <w:rFonts w:ascii="Times New Roman" w:hAnsi="Times New Roman" w:cs="Times New Roman"/>
        </w:rPr>
      </w:pPr>
      <w:r w:rsidRPr="00CD0AE4">
        <w:rPr>
          <w:rFonts w:ascii="Times New Roman" w:hAnsi="Times New Roman" w:cs="Times New Roman"/>
          <w:b/>
          <w:bCs/>
        </w:rPr>
        <w:t>Service Providers</w:t>
      </w:r>
      <w:r w:rsidRPr="00CD0AE4">
        <w:rPr>
          <w:rFonts w:ascii="Times New Roman" w:hAnsi="Times New Roman" w:cs="Times New Roman"/>
        </w:rPr>
        <w:t>: Companies that provide hosting, analytics, customer support, and other services for us.</w:t>
      </w:r>
    </w:p>
    <w:p w14:paraId="225CD794" w14:textId="77777777" w:rsidR="00CD0AE4" w:rsidRPr="00CD0AE4" w:rsidRDefault="00CD0AE4" w:rsidP="00CD0AE4">
      <w:pPr>
        <w:numPr>
          <w:ilvl w:val="0"/>
          <w:numId w:val="5"/>
        </w:numPr>
        <w:rPr>
          <w:rFonts w:ascii="Times New Roman" w:hAnsi="Times New Roman" w:cs="Times New Roman"/>
        </w:rPr>
      </w:pPr>
      <w:r w:rsidRPr="00CD0AE4">
        <w:rPr>
          <w:rFonts w:ascii="Times New Roman" w:hAnsi="Times New Roman" w:cs="Times New Roman"/>
          <w:b/>
          <w:bCs/>
        </w:rPr>
        <w:t>Affiliates</w:t>
      </w:r>
      <w:r w:rsidRPr="00CD0AE4">
        <w:rPr>
          <w:rFonts w:ascii="Times New Roman" w:hAnsi="Times New Roman" w:cs="Times New Roman"/>
        </w:rPr>
        <w:t>: Entities under common ownership or control with Legacy Planning.</w:t>
      </w:r>
    </w:p>
    <w:p w14:paraId="5EC71976" w14:textId="77777777" w:rsidR="00CD0AE4" w:rsidRPr="00CD0AE4" w:rsidRDefault="00CD0AE4" w:rsidP="00CD0AE4">
      <w:pPr>
        <w:numPr>
          <w:ilvl w:val="0"/>
          <w:numId w:val="5"/>
        </w:numPr>
        <w:rPr>
          <w:rFonts w:ascii="Times New Roman" w:hAnsi="Times New Roman" w:cs="Times New Roman"/>
        </w:rPr>
      </w:pPr>
      <w:r w:rsidRPr="00CD0AE4">
        <w:rPr>
          <w:rFonts w:ascii="Times New Roman" w:hAnsi="Times New Roman" w:cs="Times New Roman"/>
          <w:b/>
          <w:bCs/>
        </w:rPr>
        <w:t>Authorized Third Parties</w:t>
      </w:r>
      <w:r w:rsidRPr="00CD0AE4">
        <w:rPr>
          <w:rFonts w:ascii="Times New Roman" w:hAnsi="Times New Roman" w:cs="Times New Roman"/>
        </w:rPr>
        <w:t>: With your consent or at your direction.</w:t>
      </w:r>
    </w:p>
    <w:p w14:paraId="1728B5C3" w14:textId="77777777" w:rsidR="00CD0AE4" w:rsidRPr="00CD0AE4" w:rsidRDefault="00CD0AE4" w:rsidP="00CD0AE4">
      <w:pPr>
        <w:numPr>
          <w:ilvl w:val="0"/>
          <w:numId w:val="5"/>
        </w:numPr>
        <w:rPr>
          <w:rFonts w:ascii="Times New Roman" w:hAnsi="Times New Roman" w:cs="Times New Roman"/>
        </w:rPr>
      </w:pPr>
      <w:r w:rsidRPr="00CD0AE4">
        <w:rPr>
          <w:rFonts w:ascii="Times New Roman" w:hAnsi="Times New Roman" w:cs="Times New Roman"/>
          <w:b/>
          <w:bCs/>
        </w:rPr>
        <w:t>Legal and Regulatory Authorities</w:t>
      </w:r>
      <w:r w:rsidRPr="00CD0AE4">
        <w:rPr>
          <w:rFonts w:ascii="Times New Roman" w:hAnsi="Times New Roman" w:cs="Times New Roman"/>
        </w:rPr>
        <w:t>: When required by law, regulation, or court order.</w:t>
      </w:r>
    </w:p>
    <w:p w14:paraId="0FD1B0EA" w14:textId="77777777" w:rsidR="00CD0AE4" w:rsidRPr="00CD0AE4" w:rsidRDefault="00CD0AE4" w:rsidP="00CD0AE4">
      <w:pPr>
        <w:numPr>
          <w:ilvl w:val="0"/>
          <w:numId w:val="5"/>
        </w:numPr>
        <w:rPr>
          <w:rFonts w:ascii="Times New Roman" w:hAnsi="Times New Roman" w:cs="Times New Roman"/>
        </w:rPr>
      </w:pPr>
      <w:r w:rsidRPr="00CD0AE4">
        <w:rPr>
          <w:rFonts w:ascii="Times New Roman" w:hAnsi="Times New Roman" w:cs="Times New Roman"/>
          <w:b/>
          <w:bCs/>
        </w:rPr>
        <w:t>Business Transactions</w:t>
      </w:r>
      <w:r w:rsidRPr="00CD0AE4">
        <w:rPr>
          <w:rFonts w:ascii="Times New Roman" w:hAnsi="Times New Roman" w:cs="Times New Roman"/>
        </w:rPr>
        <w:t>: In connection with a merger, acquisition, restructuring, or sale of assets.</w:t>
      </w:r>
    </w:p>
    <w:p w14:paraId="7A7CC7E3" w14:textId="05F3024E" w:rsidR="00CD0AE4" w:rsidRPr="00CD0AE4" w:rsidRDefault="00CD0AE4" w:rsidP="00CD0AE4">
      <w:pPr>
        <w:rPr>
          <w:rFonts w:ascii="Times New Roman" w:hAnsi="Times New Roman" w:cs="Times New Roman"/>
        </w:rPr>
      </w:pPr>
    </w:p>
    <w:p w14:paraId="200D493A" w14:textId="5E514322"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5. Information Security</w:t>
      </w:r>
      <w:r w:rsidR="005D4A6A">
        <w:rPr>
          <w:rFonts w:ascii="Times New Roman" w:hAnsi="Times New Roman" w:cs="Times New Roman"/>
          <w:b/>
          <w:bCs/>
        </w:rPr>
        <w:br/>
      </w:r>
    </w:p>
    <w:p w14:paraId="38BEEFFE"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 xml:space="preserve">We take reasonable technical, administrative, and physical safeguards to protect your information, including the use of </w:t>
      </w:r>
      <w:r w:rsidRPr="00CD0AE4">
        <w:rPr>
          <w:rFonts w:ascii="Times New Roman" w:hAnsi="Times New Roman" w:cs="Times New Roman"/>
          <w:b/>
          <w:bCs/>
        </w:rPr>
        <w:t>SSL encryption, firewalls, secure cloud storage, and authentication measures</w:t>
      </w:r>
      <w:r w:rsidRPr="00CD0AE4">
        <w:rPr>
          <w:rFonts w:ascii="Times New Roman" w:hAnsi="Times New Roman" w:cs="Times New Roman"/>
        </w:rPr>
        <w:t>.</w:t>
      </w:r>
    </w:p>
    <w:p w14:paraId="1009A66A"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However, no system can be guaranteed 100% secure. By using our Services, you acknowledge that transmission of data over the Internet carries inherent risks.</w:t>
      </w:r>
    </w:p>
    <w:p w14:paraId="5D41DA64" w14:textId="76C88714" w:rsidR="00CD0AE4" w:rsidRPr="00CD0AE4" w:rsidRDefault="00CD0AE4" w:rsidP="00CD0AE4">
      <w:pPr>
        <w:rPr>
          <w:rFonts w:ascii="Times New Roman" w:hAnsi="Times New Roman" w:cs="Times New Roman"/>
        </w:rPr>
      </w:pPr>
    </w:p>
    <w:p w14:paraId="42641CC6" w14:textId="6E895062"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6. Information Retention</w:t>
      </w:r>
      <w:r w:rsidR="005D4A6A">
        <w:rPr>
          <w:rFonts w:ascii="Times New Roman" w:hAnsi="Times New Roman" w:cs="Times New Roman"/>
          <w:b/>
          <w:bCs/>
        </w:rPr>
        <w:br/>
      </w:r>
    </w:p>
    <w:p w14:paraId="15B0A7BB"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lastRenderedPageBreak/>
        <w:t>We retain Personal Information only as long as necessary to:</w:t>
      </w:r>
    </w:p>
    <w:p w14:paraId="351F7592" w14:textId="77777777" w:rsidR="00CD0AE4" w:rsidRPr="00CD0AE4" w:rsidRDefault="00CD0AE4" w:rsidP="00CD0AE4">
      <w:pPr>
        <w:numPr>
          <w:ilvl w:val="0"/>
          <w:numId w:val="6"/>
        </w:numPr>
        <w:rPr>
          <w:rFonts w:ascii="Times New Roman" w:hAnsi="Times New Roman" w:cs="Times New Roman"/>
        </w:rPr>
      </w:pPr>
      <w:r w:rsidRPr="00CD0AE4">
        <w:rPr>
          <w:rFonts w:ascii="Times New Roman" w:hAnsi="Times New Roman" w:cs="Times New Roman"/>
        </w:rPr>
        <w:t>Provide our Services</w:t>
      </w:r>
    </w:p>
    <w:p w14:paraId="12EE2434" w14:textId="77777777" w:rsidR="00CD0AE4" w:rsidRPr="00CD0AE4" w:rsidRDefault="00CD0AE4" w:rsidP="00CD0AE4">
      <w:pPr>
        <w:numPr>
          <w:ilvl w:val="0"/>
          <w:numId w:val="6"/>
        </w:numPr>
        <w:rPr>
          <w:rFonts w:ascii="Times New Roman" w:hAnsi="Times New Roman" w:cs="Times New Roman"/>
        </w:rPr>
      </w:pPr>
      <w:r w:rsidRPr="00CD0AE4">
        <w:rPr>
          <w:rFonts w:ascii="Times New Roman" w:hAnsi="Times New Roman" w:cs="Times New Roman"/>
        </w:rPr>
        <w:t>Fulfill business purposes described in this Policy</w:t>
      </w:r>
    </w:p>
    <w:p w14:paraId="54EFA147" w14:textId="77777777" w:rsidR="00CD0AE4" w:rsidRPr="00CD0AE4" w:rsidRDefault="00CD0AE4" w:rsidP="00CD0AE4">
      <w:pPr>
        <w:numPr>
          <w:ilvl w:val="0"/>
          <w:numId w:val="6"/>
        </w:numPr>
        <w:rPr>
          <w:rFonts w:ascii="Times New Roman" w:hAnsi="Times New Roman" w:cs="Times New Roman"/>
        </w:rPr>
      </w:pPr>
      <w:r w:rsidRPr="00CD0AE4">
        <w:rPr>
          <w:rFonts w:ascii="Times New Roman" w:hAnsi="Times New Roman" w:cs="Times New Roman"/>
        </w:rPr>
        <w:t>Comply with legal obligations</w:t>
      </w:r>
    </w:p>
    <w:p w14:paraId="080AF817" w14:textId="77777777" w:rsidR="00CD0AE4" w:rsidRPr="00CD0AE4" w:rsidRDefault="00CD0AE4" w:rsidP="00CD0AE4">
      <w:pPr>
        <w:numPr>
          <w:ilvl w:val="0"/>
          <w:numId w:val="6"/>
        </w:numPr>
        <w:rPr>
          <w:rFonts w:ascii="Times New Roman" w:hAnsi="Times New Roman" w:cs="Times New Roman"/>
        </w:rPr>
      </w:pPr>
      <w:r w:rsidRPr="00CD0AE4">
        <w:rPr>
          <w:rFonts w:ascii="Times New Roman" w:hAnsi="Times New Roman" w:cs="Times New Roman"/>
        </w:rPr>
        <w:t>Resolve disputes</w:t>
      </w:r>
    </w:p>
    <w:p w14:paraId="27DC2EEC" w14:textId="77777777" w:rsidR="00CD0AE4" w:rsidRPr="00CD0AE4" w:rsidRDefault="00CD0AE4" w:rsidP="00CD0AE4">
      <w:pPr>
        <w:numPr>
          <w:ilvl w:val="0"/>
          <w:numId w:val="6"/>
        </w:numPr>
        <w:rPr>
          <w:rFonts w:ascii="Times New Roman" w:hAnsi="Times New Roman" w:cs="Times New Roman"/>
        </w:rPr>
      </w:pPr>
      <w:r w:rsidRPr="00CD0AE4">
        <w:rPr>
          <w:rFonts w:ascii="Times New Roman" w:hAnsi="Times New Roman" w:cs="Times New Roman"/>
        </w:rPr>
        <w:t>Enforce agreements</w:t>
      </w:r>
    </w:p>
    <w:p w14:paraId="4500DFC9" w14:textId="2CA95256" w:rsidR="00CD0AE4" w:rsidRPr="00CD0AE4" w:rsidRDefault="00CD0AE4" w:rsidP="00CD0AE4">
      <w:pPr>
        <w:rPr>
          <w:rFonts w:ascii="Times New Roman" w:hAnsi="Times New Roman" w:cs="Times New Roman"/>
        </w:rPr>
      </w:pPr>
    </w:p>
    <w:p w14:paraId="4D9609DF" w14:textId="24DDA20F"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7. Third-Party Links</w:t>
      </w:r>
      <w:r w:rsidR="005D4A6A">
        <w:rPr>
          <w:rFonts w:ascii="Times New Roman" w:hAnsi="Times New Roman" w:cs="Times New Roman"/>
          <w:b/>
          <w:bCs/>
        </w:rPr>
        <w:br/>
      </w:r>
    </w:p>
    <w:p w14:paraId="1005806A"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Our Site may contain links to third-party websites. We are not responsible for the content, policies, or practices of third-party sites. Please review their privacy policies before engaging with them.</w:t>
      </w:r>
    </w:p>
    <w:p w14:paraId="3E1C122A" w14:textId="7C3F8A4B" w:rsidR="00CD0AE4" w:rsidRPr="00CD0AE4" w:rsidRDefault="00CD0AE4" w:rsidP="00CD0AE4">
      <w:pPr>
        <w:rPr>
          <w:rFonts w:ascii="Times New Roman" w:hAnsi="Times New Roman" w:cs="Times New Roman"/>
        </w:rPr>
      </w:pPr>
    </w:p>
    <w:p w14:paraId="55F19CD0" w14:textId="659EE6FF"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8. Children’s Privacy</w:t>
      </w:r>
      <w:r w:rsidR="005D4A6A">
        <w:rPr>
          <w:rFonts w:ascii="Times New Roman" w:hAnsi="Times New Roman" w:cs="Times New Roman"/>
          <w:b/>
          <w:bCs/>
        </w:rPr>
        <w:br/>
      </w:r>
    </w:p>
    <w:p w14:paraId="3119C350"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 xml:space="preserve">We do not knowingly collect Personal Information from children under the age of </w:t>
      </w:r>
      <w:r w:rsidRPr="00CD0AE4">
        <w:rPr>
          <w:rFonts w:ascii="Times New Roman" w:hAnsi="Times New Roman" w:cs="Times New Roman"/>
          <w:b/>
          <w:bCs/>
        </w:rPr>
        <w:t>thirteen (13)</w:t>
      </w:r>
      <w:r w:rsidRPr="00CD0AE4">
        <w:rPr>
          <w:rFonts w:ascii="Times New Roman" w:hAnsi="Times New Roman" w:cs="Times New Roman"/>
        </w:rPr>
        <w:t>. If we become aware that a child has provided us with Personal Information without parental consent, we will delete such information.</w:t>
      </w:r>
    </w:p>
    <w:p w14:paraId="44668F2E" w14:textId="2A845F3E" w:rsidR="00CD0AE4" w:rsidRPr="00CD0AE4" w:rsidRDefault="00CD0AE4" w:rsidP="00CD0AE4">
      <w:pPr>
        <w:rPr>
          <w:rFonts w:ascii="Times New Roman" w:hAnsi="Times New Roman" w:cs="Times New Roman"/>
        </w:rPr>
      </w:pPr>
    </w:p>
    <w:p w14:paraId="2D8FBD9D" w14:textId="1C10C4C4" w:rsidR="00CD0AE4" w:rsidRPr="00CD0AE4" w:rsidRDefault="00CD0AE4" w:rsidP="00CD0AE4">
      <w:pPr>
        <w:rPr>
          <w:rFonts w:ascii="Times New Roman" w:hAnsi="Times New Roman" w:cs="Times New Roman"/>
          <w:b/>
          <w:bCs/>
        </w:rPr>
      </w:pPr>
      <w:r w:rsidRPr="00CD0AE4">
        <w:rPr>
          <w:rFonts w:ascii="Times New Roman" w:hAnsi="Times New Roman" w:cs="Times New Roman"/>
          <w:b/>
          <w:bCs/>
        </w:rPr>
        <w:t>9. Your Rights (U.S. Residents)</w:t>
      </w:r>
      <w:r w:rsidR="005D4A6A">
        <w:rPr>
          <w:rFonts w:ascii="Times New Roman" w:hAnsi="Times New Roman" w:cs="Times New Roman"/>
          <w:b/>
          <w:bCs/>
        </w:rPr>
        <w:br/>
      </w:r>
    </w:p>
    <w:p w14:paraId="7E6A0B12" w14:textId="77777777" w:rsidR="00CD0AE4" w:rsidRPr="00CD0AE4" w:rsidRDefault="00CD0AE4" w:rsidP="00CD0AE4">
      <w:pPr>
        <w:rPr>
          <w:rFonts w:ascii="Times New Roman" w:hAnsi="Times New Roman" w:cs="Times New Roman"/>
        </w:rPr>
      </w:pPr>
      <w:r w:rsidRPr="00CD0AE4">
        <w:rPr>
          <w:rFonts w:ascii="Times New Roman" w:hAnsi="Times New Roman" w:cs="Times New Roman"/>
        </w:rPr>
        <w:t>Depending on where you live, you may have the following rights under applicable privacy laws:</w:t>
      </w:r>
    </w:p>
    <w:p w14:paraId="4537A5FA" w14:textId="77777777" w:rsidR="00CD0AE4" w:rsidRPr="00CD0AE4" w:rsidRDefault="00CD0AE4" w:rsidP="00CD0AE4">
      <w:pPr>
        <w:numPr>
          <w:ilvl w:val="0"/>
          <w:numId w:val="7"/>
        </w:numPr>
        <w:rPr>
          <w:rFonts w:ascii="Times New Roman" w:hAnsi="Times New Roman" w:cs="Times New Roman"/>
        </w:rPr>
      </w:pPr>
      <w:r w:rsidRPr="00CD0AE4">
        <w:rPr>
          <w:rFonts w:ascii="Times New Roman" w:hAnsi="Times New Roman" w:cs="Times New Roman"/>
        </w:rPr>
        <w:t>Right to access/know your information</w:t>
      </w:r>
    </w:p>
    <w:p w14:paraId="02E74C27" w14:textId="77777777" w:rsidR="00CD0AE4" w:rsidRPr="00CD0AE4" w:rsidRDefault="00CD0AE4" w:rsidP="00CD0AE4">
      <w:pPr>
        <w:numPr>
          <w:ilvl w:val="0"/>
          <w:numId w:val="7"/>
        </w:numPr>
        <w:rPr>
          <w:rFonts w:ascii="Times New Roman" w:hAnsi="Times New Roman" w:cs="Times New Roman"/>
        </w:rPr>
      </w:pPr>
      <w:r w:rsidRPr="00CD0AE4">
        <w:rPr>
          <w:rFonts w:ascii="Times New Roman" w:hAnsi="Times New Roman" w:cs="Times New Roman"/>
        </w:rPr>
        <w:t>Right to delete your information</w:t>
      </w:r>
    </w:p>
    <w:p w14:paraId="7E612FF5" w14:textId="77777777" w:rsidR="00CD0AE4" w:rsidRPr="00CD0AE4" w:rsidRDefault="00CD0AE4" w:rsidP="00CD0AE4">
      <w:pPr>
        <w:numPr>
          <w:ilvl w:val="0"/>
          <w:numId w:val="7"/>
        </w:numPr>
        <w:rPr>
          <w:rFonts w:ascii="Times New Roman" w:hAnsi="Times New Roman" w:cs="Times New Roman"/>
        </w:rPr>
      </w:pPr>
      <w:r w:rsidRPr="00CD0AE4">
        <w:rPr>
          <w:rFonts w:ascii="Times New Roman" w:hAnsi="Times New Roman" w:cs="Times New Roman"/>
        </w:rPr>
        <w:t>Right to correct inaccurate information</w:t>
      </w:r>
    </w:p>
    <w:p w14:paraId="7179C842" w14:textId="77777777" w:rsidR="00CD0AE4" w:rsidRPr="00CD0AE4" w:rsidRDefault="00CD0AE4" w:rsidP="00CD0AE4">
      <w:pPr>
        <w:numPr>
          <w:ilvl w:val="0"/>
          <w:numId w:val="7"/>
        </w:numPr>
        <w:rPr>
          <w:rFonts w:ascii="Times New Roman" w:hAnsi="Times New Roman" w:cs="Times New Roman"/>
        </w:rPr>
      </w:pPr>
      <w:r w:rsidRPr="00CD0AE4">
        <w:rPr>
          <w:rFonts w:ascii="Times New Roman" w:hAnsi="Times New Roman" w:cs="Times New Roman"/>
        </w:rPr>
        <w:t>Right to opt out of targeted advertising or data sharing</w:t>
      </w:r>
    </w:p>
    <w:p w14:paraId="68047F4A" w14:textId="77777777" w:rsidR="00CD0AE4" w:rsidRPr="00CD0AE4" w:rsidRDefault="00CD0AE4" w:rsidP="00CD0AE4">
      <w:pPr>
        <w:numPr>
          <w:ilvl w:val="0"/>
          <w:numId w:val="7"/>
        </w:numPr>
        <w:rPr>
          <w:rFonts w:ascii="Times New Roman" w:hAnsi="Times New Roman" w:cs="Times New Roman"/>
        </w:rPr>
      </w:pPr>
      <w:r w:rsidRPr="00CD0AE4">
        <w:rPr>
          <w:rFonts w:ascii="Times New Roman" w:hAnsi="Times New Roman" w:cs="Times New Roman"/>
        </w:rPr>
        <w:t>Right to data portability</w:t>
      </w:r>
    </w:p>
    <w:p w14:paraId="0F9428B4" w14:textId="4A595DE8" w:rsidR="00CD0AE4" w:rsidRPr="00CD0AE4" w:rsidRDefault="00CD0AE4" w:rsidP="00CD0AE4">
      <w:pPr>
        <w:numPr>
          <w:ilvl w:val="0"/>
          <w:numId w:val="7"/>
        </w:numPr>
        <w:rPr>
          <w:rFonts w:ascii="Times New Roman" w:hAnsi="Times New Roman" w:cs="Times New Roman"/>
        </w:rPr>
      </w:pPr>
      <w:r w:rsidRPr="00CD0AE4">
        <w:rPr>
          <w:rFonts w:ascii="Times New Roman" w:hAnsi="Times New Roman" w:cs="Times New Roman"/>
        </w:rPr>
        <w:t>Right not to be discriminated against for exercising privacy rights</w:t>
      </w:r>
      <w:r w:rsidR="005D4A6A">
        <w:rPr>
          <w:rFonts w:ascii="Times New Roman" w:hAnsi="Times New Roman" w:cs="Times New Roman"/>
        </w:rPr>
        <w:br/>
      </w:r>
    </w:p>
    <w:p w14:paraId="41EA4DAB" w14:textId="147564A7" w:rsidR="00CD0AE4" w:rsidRPr="00CD0AE4" w:rsidRDefault="00CD0AE4" w:rsidP="00CD0AE4">
      <w:pPr>
        <w:rPr>
          <w:rFonts w:ascii="Times New Roman" w:hAnsi="Times New Roman" w:cs="Times New Roman"/>
        </w:rPr>
      </w:pPr>
      <w:r w:rsidRPr="00CD0AE4">
        <w:rPr>
          <w:rFonts w:ascii="Times New Roman" w:hAnsi="Times New Roman" w:cs="Times New Roman"/>
        </w:rPr>
        <w:t xml:space="preserve">To exercise your rights, please contact us at </w:t>
      </w:r>
      <w:hyperlink r:id="rId7" w:history="1">
        <w:r w:rsidRPr="00E14CA3">
          <w:rPr>
            <w:rStyle w:val="Hyperlink"/>
            <w:rFonts w:ascii="Times New Roman" w:hAnsi="Times New Roman" w:cs="Times New Roman"/>
            <w:b/>
            <w:bCs/>
          </w:rPr>
          <w:t>info</w:t>
        </w:r>
        <w:r w:rsidRPr="00CD0AE4">
          <w:rPr>
            <w:rStyle w:val="Hyperlink"/>
            <w:rFonts w:ascii="Times New Roman" w:hAnsi="Times New Roman" w:cs="Times New Roman"/>
            <w:b/>
            <w:bCs/>
          </w:rPr>
          <w:t>@legacyplanning.com</w:t>
        </w:r>
      </w:hyperlink>
      <w:r>
        <w:rPr>
          <w:rFonts w:ascii="Times New Roman" w:hAnsi="Times New Roman" w:cs="Times New Roman"/>
          <w:b/>
          <w:bCs/>
        </w:rPr>
        <w:t xml:space="preserve">. </w:t>
      </w:r>
    </w:p>
    <w:p w14:paraId="6DCC1758" w14:textId="77777777" w:rsidR="00CD0AE4" w:rsidRPr="00CD0AE4" w:rsidRDefault="00CD0AE4" w:rsidP="00CD0AE4">
      <w:pPr>
        <w:rPr>
          <w:rFonts w:ascii="Times New Roman" w:hAnsi="Times New Roman" w:cs="Times New Roman"/>
        </w:rPr>
      </w:pPr>
    </w:p>
    <w:p w14:paraId="0CB900D7" w14:textId="77777777" w:rsidR="00CD0AE4" w:rsidRPr="00CD0AE4" w:rsidRDefault="00CD0AE4" w:rsidP="00CD0AE4">
      <w:pPr>
        <w:rPr>
          <w:rFonts w:ascii="Times New Roman" w:hAnsi="Times New Roman" w:cs="Times New Roman"/>
        </w:rPr>
      </w:pPr>
    </w:p>
    <w:p w14:paraId="2549D1B9" w14:textId="1CA55D9C" w:rsidR="00257F8F" w:rsidRDefault="00CD0AE4">
      <w:r>
        <w:rPr>
          <w:rFonts w:ascii="Times New Roman" w:hAnsi="Times New Roman" w:cs="Times New Roman"/>
        </w:rPr>
        <w:t xml:space="preserve"> </w:t>
      </w:r>
    </w:p>
    <w:sectPr w:rsidR="00257F8F" w:rsidSect="00CD0AE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0E5A"/>
    <w:multiLevelType w:val="multilevel"/>
    <w:tmpl w:val="7154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265AC"/>
    <w:multiLevelType w:val="multilevel"/>
    <w:tmpl w:val="8D2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52408"/>
    <w:multiLevelType w:val="multilevel"/>
    <w:tmpl w:val="01C2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A0294"/>
    <w:multiLevelType w:val="multilevel"/>
    <w:tmpl w:val="52A6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D439E"/>
    <w:multiLevelType w:val="multilevel"/>
    <w:tmpl w:val="6F80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05BE7"/>
    <w:multiLevelType w:val="multilevel"/>
    <w:tmpl w:val="F8BE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24387"/>
    <w:multiLevelType w:val="multilevel"/>
    <w:tmpl w:val="C8AA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10347">
    <w:abstractNumId w:val="2"/>
  </w:num>
  <w:num w:numId="2" w16cid:durableId="235478204">
    <w:abstractNumId w:val="3"/>
  </w:num>
  <w:num w:numId="3" w16cid:durableId="263270004">
    <w:abstractNumId w:val="6"/>
  </w:num>
  <w:num w:numId="4" w16cid:durableId="1004357165">
    <w:abstractNumId w:val="4"/>
  </w:num>
  <w:num w:numId="5" w16cid:durableId="657614391">
    <w:abstractNumId w:val="1"/>
  </w:num>
  <w:num w:numId="6" w16cid:durableId="436754566">
    <w:abstractNumId w:val="0"/>
  </w:num>
  <w:num w:numId="7" w16cid:durableId="724328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E4"/>
    <w:rsid w:val="001107D4"/>
    <w:rsid w:val="00257F8F"/>
    <w:rsid w:val="005D4A6A"/>
    <w:rsid w:val="00691B29"/>
    <w:rsid w:val="00B52349"/>
    <w:rsid w:val="00CD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34A8"/>
  <w15:chartTrackingRefBased/>
  <w15:docId w15:val="{6BFFD930-B0E4-CA49-82D2-0E30BC3D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A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A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A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A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AE4"/>
    <w:rPr>
      <w:rFonts w:eastAsiaTheme="majorEastAsia" w:cstheme="majorBidi"/>
      <w:color w:val="272727" w:themeColor="text1" w:themeTint="D8"/>
    </w:rPr>
  </w:style>
  <w:style w:type="paragraph" w:styleId="Title">
    <w:name w:val="Title"/>
    <w:basedOn w:val="Normal"/>
    <w:next w:val="Normal"/>
    <w:link w:val="TitleChar"/>
    <w:uiPriority w:val="10"/>
    <w:qFormat/>
    <w:rsid w:val="00CD0A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A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A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AE4"/>
    <w:rPr>
      <w:i/>
      <w:iCs/>
      <w:color w:val="404040" w:themeColor="text1" w:themeTint="BF"/>
    </w:rPr>
  </w:style>
  <w:style w:type="paragraph" w:styleId="ListParagraph">
    <w:name w:val="List Paragraph"/>
    <w:basedOn w:val="Normal"/>
    <w:uiPriority w:val="34"/>
    <w:qFormat/>
    <w:rsid w:val="00CD0AE4"/>
    <w:pPr>
      <w:ind w:left="720"/>
      <w:contextualSpacing/>
    </w:pPr>
  </w:style>
  <w:style w:type="character" w:styleId="IntenseEmphasis">
    <w:name w:val="Intense Emphasis"/>
    <w:basedOn w:val="DefaultParagraphFont"/>
    <w:uiPriority w:val="21"/>
    <w:qFormat/>
    <w:rsid w:val="00CD0AE4"/>
    <w:rPr>
      <w:i/>
      <w:iCs/>
      <w:color w:val="0F4761" w:themeColor="accent1" w:themeShade="BF"/>
    </w:rPr>
  </w:style>
  <w:style w:type="paragraph" w:styleId="IntenseQuote">
    <w:name w:val="Intense Quote"/>
    <w:basedOn w:val="Normal"/>
    <w:next w:val="Normal"/>
    <w:link w:val="IntenseQuoteChar"/>
    <w:uiPriority w:val="30"/>
    <w:qFormat/>
    <w:rsid w:val="00CD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AE4"/>
    <w:rPr>
      <w:i/>
      <w:iCs/>
      <w:color w:val="0F4761" w:themeColor="accent1" w:themeShade="BF"/>
    </w:rPr>
  </w:style>
  <w:style w:type="character" w:styleId="IntenseReference">
    <w:name w:val="Intense Reference"/>
    <w:basedOn w:val="DefaultParagraphFont"/>
    <w:uiPriority w:val="32"/>
    <w:qFormat/>
    <w:rsid w:val="00CD0AE4"/>
    <w:rPr>
      <w:b/>
      <w:bCs/>
      <w:smallCaps/>
      <w:color w:val="0F4761" w:themeColor="accent1" w:themeShade="BF"/>
      <w:spacing w:val="5"/>
    </w:rPr>
  </w:style>
  <w:style w:type="character" w:styleId="Hyperlink">
    <w:name w:val="Hyperlink"/>
    <w:basedOn w:val="DefaultParagraphFont"/>
    <w:uiPriority w:val="99"/>
    <w:unhideWhenUsed/>
    <w:rsid w:val="00CD0AE4"/>
    <w:rPr>
      <w:color w:val="467886" w:themeColor="hyperlink"/>
      <w:u w:val="single"/>
    </w:rPr>
  </w:style>
  <w:style w:type="character" w:styleId="UnresolvedMention">
    <w:name w:val="Unresolved Mention"/>
    <w:basedOn w:val="DefaultParagraphFont"/>
    <w:uiPriority w:val="99"/>
    <w:semiHidden/>
    <w:unhideWhenUsed/>
    <w:rsid w:val="00CD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4833">
      <w:bodyDiv w:val="1"/>
      <w:marLeft w:val="0"/>
      <w:marRight w:val="0"/>
      <w:marTop w:val="0"/>
      <w:marBottom w:val="0"/>
      <w:divBdr>
        <w:top w:val="none" w:sz="0" w:space="0" w:color="auto"/>
        <w:left w:val="none" w:sz="0" w:space="0" w:color="auto"/>
        <w:bottom w:val="none" w:sz="0" w:space="0" w:color="auto"/>
        <w:right w:val="none" w:sz="0" w:space="0" w:color="auto"/>
      </w:divBdr>
    </w:div>
    <w:div w:id="166871523">
      <w:bodyDiv w:val="1"/>
      <w:marLeft w:val="0"/>
      <w:marRight w:val="0"/>
      <w:marTop w:val="0"/>
      <w:marBottom w:val="0"/>
      <w:divBdr>
        <w:top w:val="none" w:sz="0" w:space="0" w:color="auto"/>
        <w:left w:val="none" w:sz="0" w:space="0" w:color="auto"/>
        <w:bottom w:val="none" w:sz="0" w:space="0" w:color="auto"/>
        <w:right w:val="none" w:sz="0" w:space="0" w:color="auto"/>
      </w:divBdr>
    </w:div>
    <w:div w:id="429352590">
      <w:bodyDiv w:val="1"/>
      <w:marLeft w:val="0"/>
      <w:marRight w:val="0"/>
      <w:marTop w:val="0"/>
      <w:marBottom w:val="0"/>
      <w:divBdr>
        <w:top w:val="none" w:sz="0" w:space="0" w:color="auto"/>
        <w:left w:val="none" w:sz="0" w:space="0" w:color="auto"/>
        <w:bottom w:val="none" w:sz="0" w:space="0" w:color="auto"/>
        <w:right w:val="none" w:sz="0" w:space="0" w:color="auto"/>
      </w:divBdr>
    </w:div>
    <w:div w:id="665086910">
      <w:bodyDiv w:val="1"/>
      <w:marLeft w:val="0"/>
      <w:marRight w:val="0"/>
      <w:marTop w:val="0"/>
      <w:marBottom w:val="0"/>
      <w:divBdr>
        <w:top w:val="none" w:sz="0" w:space="0" w:color="auto"/>
        <w:left w:val="none" w:sz="0" w:space="0" w:color="auto"/>
        <w:bottom w:val="none" w:sz="0" w:space="0" w:color="auto"/>
        <w:right w:val="none" w:sz="0" w:space="0" w:color="auto"/>
      </w:divBdr>
    </w:div>
    <w:div w:id="835615270">
      <w:bodyDiv w:val="1"/>
      <w:marLeft w:val="0"/>
      <w:marRight w:val="0"/>
      <w:marTop w:val="0"/>
      <w:marBottom w:val="0"/>
      <w:divBdr>
        <w:top w:val="none" w:sz="0" w:space="0" w:color="auto"/>
        <w:left w:val="none" w:sz="0" w:space="0" w:color="auto"/>
        <w:bottom w:val="none" w:sz="0" w:space="0" w:color="auto"/>
        <w:right w:val="none" w:sz="0" w:space="0" w:color="auto"/>
      </w:divBdr>
    </w:div>
    <w:div w:id="1289121298">
      <w:bodyDiv w:val="1"/>
      <w:marLeft w:val="0"/>
      <w:marRight w:val="0"/>
      <w:marTop w:val="0"/>
      <w:marBottom w:val="0"/>
      <w:divBdr>
        <w:top w:val="none" w:sz="0" w:space="0" w:color="auto"/>
        <w:left w:val="none" w:sz="0" w:space="0" w:color="auto"/>
        <w:bottom w:val="none" w:sz="0" w:space="0" w:color="auto"/>
        <w:right w:val="none" w:sz="0" w:space="0" w:color="auto"/>
      </w:divBdr>
    </w:div>
    <w:div w:id="1610820751">
      <w:bodyDiv w:val="1"/>
      <w:marLeft w:val="0"/>
      <w:marRight w:val="0"/>
      <w:marTop w:val="0"/>
      <w:marBottom w:val="0"/>
      <w:divBdr>
        <w:top w:val="none" w:sz="0" w:space="0" w:color="auto"/>
        <w:left w:val="none" w:sz="0" w:space="0" w:color="auto"/>
        <w:bottom w:val="none" w:sz="0" w:space="0" w:color="auto"/>
        <w:right w:val="none" w:sz="0" w:space="0" w:color="auto"/>
      </w:divBdr>
    </w:div>
    <w:div w:id="18332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egacyplan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egacyplanning.com" TargetMode="External"/><Relationship Id="rId5" Type="http://schemas.openxmlformats.org/officeDocument/2006/relationships/hyperlink" Target="mailto:info@legacyplan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Carleton</dc:creator>
  <cp:keywords/>
  <dc:description/>
  <cp:lastModifiedBy>Angelina Carleton</cp:lastModifiedBy>
  <cp:revision>3</cp:revision>
  <dcterms:created xsi:type="dcterms:W3CDTF">2025-10-07T00:05:00Z</dcterms:created>
  <dcterms:modified xsi:type="dcterms:W3CDTF">2025-10-07T00:30:00Z</dcterms:modified>
</cp:coreProperties>
</file>